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rtl w:val="0"/>
        </w:rPr>
      </w:r>
    </w:p>
    <w:p w:rsidR="00000000" w:rsidDel="00000000" w:rsidP="00000000" w:rsidRDefault="00000000" w:rsidRPr="00000000" w14:paraId="00000002">
      <w:pPr>
        <w:ind w:left="0" w:firstLine="0"/>
        <w:jc w:val="center"/>
        <w:rPr>
          <w:b w:val="1"/>
          <w:sz w:val="30"/>
          <w:szCs w:val="30"/>
        </w:rPr>
      </w:pPr>
      <w:r w:rsidDel="00000000" w:rsidR="00000000" w:rsidRPr="00000000">
        <w:rPr>
          <w:b w:val="1"/>
          <w:sz w:val="30"/>
          <w:szCs w:val="30"/>
          <w:rtl w:val="0"/>
        </w:rPr>
        <w:t xml:space="preserve">Susto garantizado:</w:t>
      </w:r>
      <w:r w:rsidDel="00000000" w:rsidR="00000000" w:rsidRPr="00000000">
        <w:rPr>
          <w:b w:val="1"/>
          <w:sz w:val="30"/>
          <w:szCs w:val="30"/>
          <w:rtl w:val="0"/>
        </w:rPr>
        <w:t xml:space="preserve"> 5 </w:t>
      </w:r>
      <w:r w:rsidDel="00000000" w:rsidR="00000000" w:rsidRPr="00000000">
        <w:rPr>
          <w:b w:val="1"/>
          <w:sz w:val="30"/>
          <w:szCs w:val="30"/>
          <w:rtl w:val="0"/>
        </w:rPr>
        <w:t xml:space="preserve">actividades de Halloween en la CDMX que no puedes perderte </w:t>
      </w:r>
      <w:r w:rsidDel="00000000" w:rsidR="00000000" w:rsidRPr="00000000">
        <w:rPr>
          <w:rtl w:val="0"/>
        </w:rPr>
      </w:r>
    </w:p>
    <w:p w:rsidR="00000000" w:rsidDel="00000000" w:rsidP="00000000" w:rsidRDefault="00000000" w:rsidRPr="00000000" w14:paraId="00000003">
      <w:pPr>
        <w:ind w:left="1440" w:firstLine="0"/>
        <w:jc w:val="left"/>
        <w:rPr>
          <w:b w:val="1"/>
          <w:sz w:val="30"/>
          <w:szCs w:val="30"/>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Te planeamos una agenda de terror que te hará reír, gritar y, posiblemente, dejar una pequeña mancha de sudor en tu disfraz.</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16 de octubre de 2023</w:t>
      </w:r>
      <w:r w:rsidDel="00000000" w:rsidR="00000000" w:rsidRPr="00000000">
        <w:rPr>
          <w:rtl w:val="0"/>
        </w:rPr>
        <w:t xml:space="preserve">.- Halloween es esa época del año en la que puedes ser cualquier cosa que desees: un vampiro sexy o un luchador enmascarado zombie. Pero el disfraz es sólo la punta del iceberg de la Noche de Brujas. Si tienes el corazón lo suficientemente fuerte, la Ciudad de México tiene algunas de las más espeluznantes actividades que no querrás perderte. </w:t>
      </w:r>
    </w:p>
    <w:p w:rsidR="00000000" w:rsidDel="00000000" w:rsidP="00000000" w:rsidRDefault="00000000" w:rsidRPr="00000000" w14:paraId="00000007">
      <w:pPr>
        <w:spacing w:line="240" w:lineRule="auto"/>
        <w:jc w:val="both"/>
        <w:rPr/>
      </w:pPr>
      <w:r w:rsidDel="00000000" w:rsidR="00000000" w:rsidRPr="00000000">
        <w:rPr>
          <w:rtl w:val="0"/>
        </w:rPr>
        <w:t xml:space="preserve"> </w:t>
      </w:r>
    </w:p>
    <w:p w:rsidR="00000000" w:rsidDel="00000000" w:rsidP="00000000" w:rsidRDefault="00000000" w:rsidRPr="00000000" w14:paraId="00000008">
      <w:pPr>
        <w:spacing w:line="240" w:lineRule="auto"/>
        <w:jc w:val="both"/>
        <w:rPr/>
      </w:pPr>
      <w:r w:rsidDel="00000000" w:rsidR="00000000" w:rsidRPr="00000000">
        <w:rPr>
          <w:rtl w:val="0"/>
        </w:rPr>
        <w:t xml:space="preserve">Agárrate fuerte y prepárate para esas emociones que te pondrán los pelos de punta. Te presentamos cinco planes de Halloween en la CDMX que te harán soltar más gritos que una película de terror de bajo presupuesto:</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1.- </w:t>
      </w:r>
      <w:r w:rsidDel="00000000" w:rsidR="00000000" w:rsidRPr="00000000">
        <w:rPr>
          <w:b w:val="1"/>
          <w:rtl w:val="0"/>
        </w:rPr>
        <w:t xml:space="preserve">Malleus Maleficarum. </w:t>
      </w:r>
      <w:r w:rsidDel="00000000" w:rsidR="00000000" w:rsidRPr="00000000">
        <w:rPr>
          <w:rtl w:val="0"/>
        </w:rPr>
        <w:t xml:space="preserve">La Universidad Nacional Autónoma de México (UNAM) llevará a cabo una exposición para los más valientes desde el 27 de octubre en el Palacio de Autonomía. Se trata de “Brujería: Malleus Maleficarum” la cual está basada en un antiguo y mítico libro de conjuros. Intenta no regresar con una maldición en tu alma.  </w:t>
      </w:r>
    </w:p>
    <w:p w:rsidR="00000000" w:rsidDel="00000000" w:rsidP="00000000" w:rsidRDefault="00000000" w:rsidRPr="00000000" w14:paraId="0000000B">
      <w:pPr>
        <w:spacing w:line="240" w:lineRule="auto"/>
        <w:jc w:val="both"/>
        <w:rPr>
          <w:b w:val="1"/>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b w:val="1"/>
          <w:rtl w:val="0"/>
        </w:rPr>
        <w:t xml:space="preserve">2.- La marcha zombie. </w:t>
      </w:r>
      <w:r w:rsidDel="00000000" w:rsidR="00000000" w:rsidRPr="00000000">
        <w:rPr>
          <w:rtl w:val="0"/>
        </w:rPr>
        <w:t xml:space="preserve">Los muertos vivientes tomarán las calles chilangas para aterrar a los mortales. Cada año se realiza la “Zombie Walk” desde el Monumento a la Revolución al Zócalo. Este año, la cita será el 21 de octubre a las 4 p.m. Sólo se necesitan dos requisitos: tu mejor atuendo zombie y una donación en especie para una fundación de alimentos.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b w:val="1"/>
          <w:rtl w:val="0"/>
        </w:rPr>
        <w:t xml:space="preserve">3.- Festival del Terror.</w:t>
      </w:r>
      <w:r w:rsidDel="00000000" w:rsidR="00000000" w:rsidRPr="00000000">
        <w:rPr>
          <w:rtl w:val="0"/>
        </w:rPr>
        <w:t xml:space="preserve"> Los de Six Flags sí que saben asustar a sus invitados. El parque de diversiones por las noches se convierte en una pesadilla oscura que cobra vida con casi dos meses de agonía y temores. El festival inició desde el pasado 14 de septiembre y acaba el 12 de noviembre, así que el tiempo sobra. Además podrás </w:t>
      </w:r>
      <w:r w:rsidDel="00000000" w:rsidR="00000000" w:rsidRPr="00000000">
        <w:rPr>
          <w:rtl w:val="0"/>
        </w:rPr>
        <w:t xml:space="preserve">disfrutar ahí mismo de los nuevos conos y </w:t>
      </w:r>
      <w:r w:rsidDel="00000000" w:rsidR="00000000" w:rsidRPr="00000000">
        <w:rPr>
          <w:rtl w:val="0"/>
        </w:rPr>
        <w:t xml:space="preserve">paletas</w:t>
      </w:r>
      <w:r w:rsidDel="00000000" w:rsidR="00000000" w:rsidRPr="00000000">
        <w:rPr>
          <w:rtl w:val="0"/>
        </w:rPr>
        <w:t xml:space="preserve"> Crunch de Helados Nestlé, ¡</w:t>
      </w:r>
      <w:r w:rsidDel="00000000" w:rsidR="00000000" w:rsidRPr="00000000">
        <w:rPr>
          <w:rtl w:val="0"/>
        </w:rPr>
        <w:t xml:space="preserve">Quedarás realmente helado del susto</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b w:val="1"/>
          <w:rtl w:val="0"/>
        </w:rPr>
        <w:t xml:space="preserve">4.- Las brujas de Cuajimalpa. </w:t>
      </w:r>
      <w:r w:rsidDel="00000000" w:rsidR="00000000" w:rsidRPr="00000000">
        <w:rPr>
          <w:rtl w:val="0"/>
        </w:rPr>
        <w:t xml:space="preserve">Muy lejos de la mancha urbana de la CDMX se encuentra el Ex Convento del Desierto de los Leones. Para los que realmente no temen a caminar en la oscuridad mientras en el silencio y frío del bosque de la delegación Cuajimalpa se escuchan las leyendas más aterradoras, esta es la oportunidad que estaban esperando.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b w:val="1"/>
          <w:rtl w:val="0"/>
        </w:rPr>
        <w:t xml:space="preserve">5.- Música escalofriante</w:t>
      </w:r>
      <w:r w:rsidDel="00000000" w:rsidR="00000000" w:rsidRPr="00000000">
        <w:rPr>
          <w:rtl w:val="0"/>
        </w:rPr>
        <w:t xml:space="preserve">. ¿Te gustaría revivir la banda sonora de clásicos del cine como “El exorcista" o “Pesadilla en la calle del infierno" o de series modernas como “</w:t>
      </w:r>
      <w:r w:rsidDel="00000000" w:rsidR="00000000" w:rsidRPr="00000000">
        <w:rPr>
          <w:i w:val="1"/>
          <w:rtl w:val="0"/>
        </w:rPr>
        <w:t xml:space="preserve">Stranger Things" y</w:t>
      </w:r>
      <w:r w:rsidDel="00000000" w:rsidR="00000000" w:rsidRPr="00000000">
        <w:rPr>
          <w:rtl w:val="0"/>
        </w:rPr>
        <w:t xml:space="preserve"> “T</w:t>
      </w:r>
      <w:r w:rsidDel="00000000" w:rsidR="00000000" w:rsidRPr="00000000">
        <w:rPr>
          <w:i w:val="1"/>
          <w:rtl w:val="0"/>
        </w:rPr>
        <w:t xml:space="preserve">he Walking Dead</w:t>
      </w:r>
      <w:r w:rsidDel="00000000" w:rsidR="00000000" w:rsidRPr="00000000">
        <w:rPr>
          <w:rtl w:val="0"/>
        </w:rPr>
        <w:t xml:space="preserve">”? Candlelight: Halloween con Apothic Wines es tu lugar. Se trata de una noche musical a la luz de las velas el 31 de octubre en el Centro Cultural Roberto Cantoral.</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b w:val="1"/>
          <w:rtl w:val="0"/>
        </w:rPr>
        <w:t xml:space="preserve">¿Truco o trato?</w:t>
      </w:r>
    </w:p>
    <w:p w:rsidR="00000000" w:rsidDel="00000000" w:rsidP="00000000" w:rsidRDefault="00000000" w:rsidRPr="00000000" w14:paraId="00000015">
      <w:pPr>
        <w:spacing w:line="240" w:lineRule="auto"/>
        <w:jc w:val="both"/>
        <w:rPr>
          <w:b w:val="1"/>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Amantes del miedo y la diversión tenebrosa, llegamos al final de nuestro recorrido por algunas de las experiencias más aterradoras que la CDMX tiene reservadas. Esperamos que esta lista haya despertado tu espíritu intrépido por lo macabro y lo desconocido para que este Halloween te deje con recuerdos que te harán sonreír y temblar por igual.</w:t>
      </w:r>
    </w:p>
    <w:p w:rsidR="00000000" w:rsidDel="00000000" w:rsidP="00000000" w:rsidRDefault="00000000" w:rsidRPr="00000000" w14:paraId="00000017">
      <w:pPr>
        <w:spacing w:line="240" w:lineRule="auto"/>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9">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Carlos V®, </w:t>
      </w:r>
      <w:r w:rsidDel="00000000" w:rsidR="00000000" w:rsidRPr="00000000">
        <w:rPr>
          <w:sz w:val="18"/>
          <w:szCs w:val="18"/>
          <w:rtl w:val="0"/>
        </w:rPr>
        <w:t xml:space="preserve">Crunch®</w:t>
      </w:r>
      <w:r w:rsidDel="00000000" w:rsidR="00000000" w:rsidRPr="00000000">
        <w:rPr>
          <w:sz w:val="18"/>
          <w:szCs w:val="18"/>
          <w:rtl w:val="0"/>
        </w:rPr>
        <w:t xml:space="preserve">, entre otras. </w:t>
      </w:r>
    </w:p>
    <w:p w:rsidR="00000000" w:rsidDel="00000000" w:rsidP="00000000" w:rsidRDefault="00000000" w:rsidRPr="00000000" w14:paraId="0000001A">
      <w:pPr>
        <w:spacing w:line="240" w:lineRule="auto"/>
        <w:jc w:val="both"/>
        <w:rPr>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C">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6">
        <w:r w:rsidDel="00000000" w:rsidR="00000000" w:rsidRPr="00000000">
          <w:rPr>
            <w:color w:val="0000ff"/>
            <w:sz w:val="18"/>
            <w:szCs w:val="18"/>
            <w:rtl w:val="0"/>
          </w:rPr>
          <w:t xml:space="preserve">heladosnestlemx</w:t>
        </w:r>
      </w:hyperlink>
      <w:r w:rsidDel="00000000" w:rsidR="00000000" w:rsidRPr="00000000">
        <w:rPr>
          <w:color w:val="0000ff"/>
          <w:sz w:val="18"/>
          <w:szCs w:val="18"/>
          <w:rtl w:val="0"/>
        </w:rPr>
        <w:t xml:space="preserve">  </w:t>
      </w:r>
    </w:p>
    <w:p w:rsidR="00000000" w:rsidDel="00000000" w:rsidP="00000000" w:rsidRDefault="00000000" w:rsidRPr="00000000" w14:paraId="0000001E">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7">
        <w:r w:rsidDel="00000000" w:rsidR="00000000" w:rsidRPr="00000000">
          <w:rPr>
            <w:color w:val="0000ff"/>
            <w:sz w:val="18"/>
            <w:szCs w:val="18"/>
            <w:rtl w:val="0"/>
          </w:rPr>
          <w:t xml:space="preserve">@heladosnestlemx</w:t>
        </w:r>
      </w:hyperlink>
      <w:hyperlink r:id="rId8">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Youtube: </w:t>
      </w:r>
      <w:hyperlink r:id="rId9">
        <w:r w:rsidDel="00000000" w:rsidR="00000000" w:rsidRPr="00000000">
          <w:rPr>
            <w:color w:val="0000ff"/>
            <w:sz w:val="18"/>
            <w:szCs w:val="18"/>
            <w:rtl w:val="0"/>
          </w:rPr>
          <w:t xml:space="preserve">HeladosNestléMx</w:t>
        </w:r>
      </w:hyperlink>
      <w:hyperlink r:id="rId10">
        <w:r w:rsidDel="00000000" w:rsidR="00000000" w:rsidRPr="00000000">
          <w:rPr>
            <w:color w:val="0000ff"/>
            <w:sz w:val="18"/>
            <w:szCs w:val="18"/>
            <w:rtl w:val="0"/>
          </w:rPr>
          <w:t xml:space="preserve"> </w:t>
        </w:r>
      </w:hyperlink>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Twitter: </w:t>
      </w:r>
      <w:hyperlink r:id="rId11">
        <w:r w:rsidDel="00000000" w:rsidR="00000000" w:rsidRPr="00000000">
          <w:rPr>
            <w:color w:val="0000ff"/>
            <w:sz w:val="18"/>
            <w:szCs w:val="18"/>
            <w:rtl w:val="0"/>
          </w:rPr>
          <w:t xml:space="preserve">@heladosnestlemx </w:t>
        </w:r>
      </w:hyperlink>
      <w:r w:rsidDel="00000000" w:rsidR="00000000" w:rsidRPr="00000000">
        <w:rPr>
          <w:rtl w:val="0"/>
        </w:rPr>
      </w:r>
    </w:p>
    <w:p w:rsidR="00000000" w:rsidDel="00000000" w:rsidP="00000000" w:rsidRDefault="00000000" w:rsidRPr="00000000" w14:paraId="00000021">
      <w:pPr>
        <w:spacing w:line="240" w:lineRule="auto"/>
        <w:jc w:val="both"/>
        <w:rPr>
          <w:sz w:val="18"/>
          <w:szCs w:val="18"/>
        </w:rPr>
      </w:pPr>
      <w:r w:rsidDel="00000000" w:rsidR="00000000" w:rsidRPr="00000000">
        <w:rPr>
          <w:rtl w:val="0"/>
        </w:rPr>
      </w:r>
    </w:p>
    <w:p w:rsidR="00000000" w:rsidDel="00000000" w:rsidP="00000000" w:rsidRDefault="00000000" w:rsidRPr="00000000" w14:paraId="00000022">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3">
      <w:pPr>
        <w:spacing w:line="240" w:lineRule="auto"/>
        <w:jc w:val="both"/>
        <w:rPr>
          <w:b w:val="1"/>
          <w:sz w:val="18"/>
          <w:szCs w:val="18"/>
          <w:highlight w:val="white"/>
        </w:rPr>
      </w:pPr>
      <w:r w:rsidDel="00000000" w:rsidR="00000000" w:rsidRPr="00000000">
        <w:rPr>
          <w:b w:val="1"/>
          <w:sz w:val="18"/>
          <w:szCs w:val="18"/>
          <w:highlight w:val="white"/>
          <w:rtl w:val="0"/>
        </w:rPr>
        <w:t xml:space="preserve">Sobre Grupo Herdez </w:t>
      </w:r>
    </w:p>
    <w:p w:rsidR="00000000" w:rsidDel="00000000" w:rsidP="00000000" w:rsidRDefault="00000000" w:rsidRPr="00000000" w14:paraId="00000024">
      <w:pPr>
        <w:spacing w:line="240" w:lineRule="auto"/>
        <w:jc w:val="both"/>
        <w:rPr>
          <w:sz w:val="18"/>
          <w:szCs w:val="18"/>
          <w:highlight w:val="white"/>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12">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p>
    <w:p w:rsidR="00000000" w:rsidDel="00000000" w:rsidP="00000000" w:rsidRDefault="00000000" w:rsidRPr="00000000" w14:paraId="00000025">
      <w:pPr>
        <w:spacing w:line="240" w:lineRule="auto"/>
        <w:jc w:val="both"/>
        <w:rPr>
          <w:sz w:val="18"/>
          <w:szCs w:val="18"/>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8">
      <w:pPr>
        <w:spacing w:line="240" w:lineRule="auto"/>
        <w:jc w:val="both"/>
        <w:rPr/>
      </w:pPr>
      <w:r w:rsidDel="00000000" w:rsidR="00000000" w:rsidRPr="00000000">
        <w:rPr>
          <w:rtl w:val="0"/>
        </w:rPr>
        <w:t xml:space="preserve">Rosa Torres                                                      </w:t>
      </w:r>
    </w:p>
    <w:p w:rsidR="00000000" w:rsidDel="00000000" w:rsidP="00000000" w:rsidRDefault="00000000" w:rsidRPr="00000000" w14:paraId="00000029">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A">
      <w:pPr>
        <w:spacing w:line="240" w:lineRule="auto"/>
        <w:jc w:val="both"/>
        <w:rPr/>
      </w:pPr>
      <w:r w:rsidDel="00000000" w:rsidR="00000000" w:rsidRPr="00000000">
        <w:rPr>
          <w:rtl w:val="0"/>
        </w:rPr>
        <w:t xml:space="preserve">55 5453 8277                                                                                                   </w:t>
      </w:r>
    </w:p>
    <w:p w:rsidR="00000000" w:rsidDel="00000000" w:rsidP="00000000" w:rsidRDefault="00000000" w:rsidRPr="00000000" w14:paraId="0000002B">
      <w:pPr>
        <w:spacing w:line="240" w:lineRule="auto"/>
        <w:jc w:val="both"/>
        <w:rPr/>
      </w:pPr>
      <w:hyperlink r:id="rId13">
        <w:r w:rsidDel="00000000" w:rsidR="00000000" w:rsidRPr="00000000">
          <w:rPr>
            <w:color w:val="1155cc"/>
            <w:u w:val="single"/>
            <w:rtl w:val="0"/>
          </w:rPr>
          <w:t xml:space="preserve">rosa.torres@another.co</w:t>
        </w:r>
      </w:hyperlink>
      <w:r w:rsidDel="00000000" w:rsidR="00000000" w:rsidRPr="00000000">
        <w:rPr>
          <w:rtl w:val="0"/>
        </w:rPr>
        <w:t xml:space="preserve">                                    </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b w:val="1"/>
          <w:u w:val="single"/>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9050" distT="19050" distL="19050" distR="19050">
          <wp:extent cx="1302676" cy="1090613"/>
          <wp:effectExtent b="0" l="0" r="0" t="0"/>
          <wp:docPr id="1" name="image1.png"/>
          <a:graphic>
            <a:graphicData uri="http://schemas.openxmlformats.org/drawingml/2006/picture">
              <pic:pic>
                <pic:nvPicPr>
                  <pic:cNvPr id="0" name="image1.png"/>
                  <pic:cNvPicPr preferRelativeResize="0"/>
                </pic:nvPicPr>
                <pic:blipFill>
                  <a:blip r:embed="rId1"/>
                  <a:srcRect b="0" l="51828" r="18028" t="0"/>
                  <a:stretch>
                    <a:fillRect/>
                  </a:stretch>
                </pic:blipFill>
                <pic:spPr>
                  <a:xfrm>
                    <a:off x="0" y="0"/>
                    <a:ext cx="1302676" cy="1090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heladosnestlemx?lang=en" TargetMode="External"/><Relationship Id="rId10" Type="http://schemas.openxmlformats.org/officeDocument/2006/relationships/hyperlink" Target="https://www.youtube.com/c/HeladosNestl%C3%A9Mx" TargetMode="External"/><Relationship Id="rId13" Type="http://schemas.openxmlformats.org/officeDocument/2006/relationships/hyperlink" Target="mailto:rosa.torres@another.co" TargetMode="External"/><Relationship Id="rId12" Type="http://schemas.openxmlformats.org/officeDocument/2006/relationships/hyperlink" Target="http://www.grupoherdez.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c/HeladosNestl%C3%A9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acebook.com/heladosnestlemx/" TargetMode="External"/><Relationship Id="rId7" Type="http://schemas.openxmlformats.org/officeDocument/2006/relationships/hyperlink" Target="https://www.instagram.com/heladosnestlemexico/?hl=en" TargetMode="External"/><Relationship Id="rId8" Type="http://schemas.openxmlformats.org/officeDocument/2006/relationships/hyperlink" Target="https://www.instagram.com/heladosnestle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